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709" w:type="dxa"/>
        <w:tblLook w:val="04A0" w:firstRow="1" w:lastRow="0" w:firstColumn="1" w:lastColumn="0" w:noHBand="0" w:noVBand="1"/>
      </w:tblPr>
      <w:tblGrid>
        <w:gridCol w:w="4962"/>
        <w:gridCol w:w="5387"/>
      </w:tblGrid>
      <w:tr w:rsidR="00C240FE" w:rsidRPr="007A01E7" w14:paraId="2CC5BF84" w14:textId="77777777" w:rsidTr="00D27580">
        <w:tc>
          <w:tcPr>
            <w:tcW w:w="4962" w:type="dxa"/>
            <w:shd w:val="clear" w:color="auto" w:fill="auto"/>
          </w:tcPr>
          <w:p w14:paraId="4F914906" w14:textId="77777777" w:rsidR="00C240FE" w:rsidRPr="007A01E7" w:rsidRDefault="00C240FE" w:rsidP="00C240FE">
            <w:pPr>
              <w:jc w:val="center"/>
              <w:rPr>
                <w:sz w:val="24"/>
              </w:rPr>
            </w:pPr>
            <w:r w:rsidRPr="007A01E7">
              <w:rPr>
                <w:sz w:val="24"/>
              </w:rPr>
              <w:t>TỔNG LIÊN ĐOÀN LAO ĐỘNG VIỆT NAM</w:t>
            </w:r>
          </w:p>
        </w:tc>
        <w:tc>
          <w:tcPr>
            <w:tcW w:w="5387" w:type="dxa"/>
            <w:shd w:val="clear" w:color="auto" w:fill="auto"/>
          </w:tcPr>
          <w:p w14:paraId="13AB46BF" w14:textId="77777777" w:rsidR="00C240FE" w:rsidRPr="007A01E7" w:rsidRDefault="00C240FE">
            <w:pPr>
              <w:rPr>
                <w:b/>
              </w:rPr>
            </w:pPr>
            <w:r w:rsidRPr="007A01E7">
              <w:rPr>
                <w:b/>
                <w:sz w:val="24"/>
              </w:rPr>
              <w:t>CỘNG HÒA XÃ HỘI CHỦ NGHĨA VIỆT NAM</w:t>
            </w:r>
          </w:p>
        </w:tc>
      </w:tr>
      <w:tr w:rsidR="00C240FE" w:rsidRPr="007A01E7" w14:paraId="4B800444" w14:textId="77777777" w:rsidTr="00D27580">
        <w:tc>
          <w:tcPr>
            <w:tcW w:w="4962" w:type="dxa"/>
            <w:shd w:val="clear" w:color="auto" w:fill="auto"/>
          </w:tcPr>
          <w:p w14:paraId="3950F249" w14:textId="77777777" w:rsidR="00C240FE" w:rsidRPr="007A01E7" w:rsidRDefault="00010E06" w:rsidP="00C240FE">
            <w:pPr>
              <w:jc w:val="center"/>
              <w:rPr>
                <w:b/>
                <w:sz w:val="24"/>
              </w:rPr>
            </w:pPr>
            <w:r>
              <w:rPr>
                <w:noProof/>
              </w:rPr>
              <mc:AlternateContent>
                <mc:Choice Requires="wps">
                  <w:drawing>
                    <wp:anchor distT="4294967295" distB="4294967295" distL="114300" distR="114300" simplePos="0" relativeHeight="251657216" behindDoc="0" locked="0" layoutInCell="1" allowOverlap="1" wp14:anchorId="1AD25949" wp14:editId="12B81240">
                      <wp:simplePos x="0" y="0"/>
                      <wp:positionH relativeFrom="column">
                        <wp:posOffset>61122</wp:posOffset>
                      </wp:positionH>
                      <wp:positionV relativeFrom="paragraph">
                        <wp:posOffset>182880</wp:posOffset>
                      </wp:positionV>
                      <wp:extent cx="29032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32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2ED57D"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14.4pt" to="233.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">
                      <o:lock v:ext="edit" shapetype="f"/>
                    </v:line>
                  </w:pict>
                </mc:Fallback>
              </mc:AlternateContent>
            </w:r>
            <w:r w:rsidR="00C240FE" w:rsidRPr="007A01E7">
              <w:rPr>
                <w:b/>
                <w:sz w:val="24"/>
              </w:rPr>
              <w:t>LIÊN ĐOÀN LAO ĐỘNG TỈNH TÂY NINH</w:t>
            </w:r>
          </w:p>
        </w:tc>
        <w:tc>
          <w:tcPr>
            <w:tcW w:w="5387" w:type="dxa"/>
            <w:shd w:val="clear" w:color="auto" w:fill="auto"/>
          </w:tcPr>
          <w:p w14:paraId="716BB15C" w14:textId="77777777" w:rsidR="00C240FE" w:rsidRPr="00F95134" w:rsidRDefault="00C240FE" w:rsidP="00C240FE">
            <w:pPr>
              <w:jc w:val="center"/>
              <w:rPr>
                <w:b/>
                <w:szCs w:val="28"/>
              </w:rPr>
            </w:pPr>
            <w:r w:rsidRPr="00F95134">
              <w:rPr>
                <w:b/>
                <w:szCs w:val="28"/>
              </w:rPr>
              <w:t>Độc lập – Tự do – Hạnh phúc</w:t>
            </w:r>
          </w:p>
        </w:tc>
      </w:tr>
      <w:tr w:rsidR="00C240FE" w:rsidRPr="007A01E7" w14:paraId="17B20DCB" w14:textId="77777777" w:rsidTr="00D27580">
        <w:tc>
          <w:tcPr>
            <w:tcW w:w="4962" w:type="dxa"/>
            <w:shd w:val="clear" w:color="auto" w:fill="auto"/>
          </w:tcPr>
          <w:p w14:paraId="093089A3" w14:textId="77777777" w:rsidR="00EA33D1" w:rsidRDefault="00EA33D1" w:rsidP="00F762C4">
            <w:pPr>
              <w:jc w:val="center"/>
              <w:rPr>
                <w:szCs w:val="28"/>
              </w:rPr>
            </w:pPr>
          </w:p>
          <w:p w14:paraId="261CD908" w14:textId="77777777" w:rsidR="00C240FE" w:rsidRPr="00F95134" w:rsidRDefault="00C240FE" w:rsidP="005E30F9">
            <w:pPr>
              <w:jc w:val="center"/>
              <w:rPr>
                <w:szCs w:val="28"/>
              </w:rPr>
            </w:pPr>
            <w:r w:rsidRPr="00F95134">
              <w:rPr>
                <w:szCs w:val="28"/>
              </w:rPr>
              <w:t xml:space="preserve">Số: </w:t>
            </w:r>
            <w:r w:rsidR="00D27580">
              <w:rPr>
                <w:szCs w:val="28"/>
              </w:rPr>
              <w:t xml:space="preserve">               </w:t>
            </w:r>
            <w:r w:rsidR="00FA754A" w:rsidRPr="00F95134">
              <w:rPr>
                <w:szCs w:val="28"/>
              </w:rPr>
              <w:t>/</w:t>
            </w:r>
            <w:r w:rsidRPr="00F95134">
              <w:rPr>
                <w:szCs w:val="28"/>
              </w:rPr>
              <w:t xml:space="preserve">LĐLĐ </w:t>
            </w:r>
          </w:p>
        </w:tc>
        <w:tc>
          <w:tcPr>
            <w:tcW w:w="5387" w:type="dxa"/>
            <w:shd w:val="clear" w:color="auto" w:fill="auto"/>
          </w:tcPr>
          <w:p w14:paraId="3BBEBED4" w14:textId="77777777" w:rsidR="00FC59B1" w:rsidRPr="007A01E7" w:rsidRDefault="00010E06">
            <w:pPr>
              <w:rPr>
                <w:i/>
                <w:sz w:val="26"/>
              </w:rPr>
            </w:pPr>
            <w:r>
              <w:rPr>
                <w:noProof/>
              </w:rPr>
              <mc:AlternateContent>
                <mc:Choice Requires="wps">
                  <w:drawing>
                    <wp:anchor distT="4294967295" distB="4294967295" distL="114300" distR="114300" simplePos="0" relativeHeight="251658240" behindDoc="0" locked="0" layoutInCell="1" allowOverlap="1" wp14:anchorId="3AA0D4BA" wp14:editId="470DB53E">
                      <wp:simplePos x="0" y="0"/>
                      <wp:positionH relativeFrom="column">
                        <wp:posOffset>553720</wp:posOffset>
                      </wp:positionH>
                      <wp:positionV relativeFrom="paragraph">
                        <wp:posOffset>6349</wp:posOffset>
                      </wp:positionV>
                      <wp:extent cx="20859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5A87E2"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pt,.5pt" to="207.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">
                      <o:lock v:ext="edit" shapetype="f"/>
                    </v:line>
                  </w:pict>
                </mc:Fallback>
              </mc:AlternateContent>
            </w:r>
          </w:p>
          <w:p w14:paraId="1FABAA54" w14:textId="77777777" w:rsidR="00C240FE" w:rsidRPr="00F95134" w:rsidRDefault="00FC59B1" w:rsidP="005E30F9">
            <w:pPr>
              <w:rPr>
                <w:szCs w:val="28"/>
              </w:rPr>
            </w:pPr>
            <w:r w:rsidRPr="00F95134">
              <w:rPr>
                <w:i/>
                <w:szCs w:val="28"/>
              </w:rPr>
              <w:t xml:space="preserve">          Tây Ninh, ngày </w:t>
            </w:r>
            <w:r w:rsidR="00BB0E0C">
              <w:rPr>
                <w:i/>
                <w:szCs w:val="28"/>
              </w:rPr>
              <w:t xml:space="preserve"> </w:t>
            </w:r>
            <w:r w:rsidR="00D27580">
              <w:rPr>
                <w:i/>
                <w:szCs w:val="28"/>
              </w:rPr>
              <w:t xml:space="preserve">   </w:t>
            </w:r>
            <w:r w:rsidR="00B6150C">
              <w:rPr>
                <w:i/>
                <w:szCs w:val="28"/>
              </w:rPr>
              <w:t xml:space="preserve"> </w:t>
            </w:r>
            <w:r w:rsidRPr="00F95134">
              <w:rPr>
                <w:i/>
                <w:szCs w:val="28"/>
              </w:rPr>
              <w:t xml:space="preserve">tháng </w:t>
            </w:r>
            <w:r w:rsidR="00DB0C66">
              <w:rPr>
                <w:i/>
                <w:szCs w:val="28"/>
              </w:rPr>
              <w:t>5</w:t>
            </w:r>
            <w:r w:rsidRPr="00F95134">
              <w:rPr>
                <w:i/>
                <w:szCs w:val="28"/>
              </w:rPr>
              <w:t xml:space="preserve"> năm 202</w:t>
            </w:r>
            <w:r w:rsidR="00D27580">
              <w:rPr>
                <w:i/>
                <w:szCs w:val="28"/>
              </w:rPr>
              <w:t>3</w:t>
            </w:r>
          </w:p>
        </w:tc>
      </w:tr>
      <w:tr w:rsidR="00C240FE" w:rsidRPr="007A01E7" w14:paraId="7C39DCFB" w14:textId="77777777" w:rsidTr="00D27580">
        <w:tc>
          <w:tcPr>
            <w:tcW w:w="4962" w:type="dxa"/>
            <w:shd w:val="clear" w:color="auto" w:fill="auto"/>
          </w:tcPr>
          <w:p w14:paraId="7F876C6D" w14:textId="3AE6D3E0" w:rsidR="00C240FE" w:rsidRPr="00A44C11" w:rsidRDefault="00C240FE" w:rsidP="00C240FE">
            <w:pPr>
              <w:jc w:val="center"/>
              <w:rPr>
                <w:i/>
                <w:iCs/>
                <w:sz w:val="26"/>
                <w:szCs w:val="26"/>
              </w:rPr>
            </w:pPr>
            <w:r w:rsidRPr="00A44C11">
              <w:rPr>
                <w:bCs/>
                <w:i/>
                <w:iCs/>
                <w:sz w:val="26"/>
                <w:szCs w:val="26"/>
              </w:rPr>
              <w:t xml:space="preserve">V/v </w:t>
            </w:r>
            <w:r w:rsidR="00A44C11" w:rsidRPr="00A44C11">
              <w:rPr>
                <w:bCs/>
                <w:i/>
                <w:iCs/>
                <w:sz w:val="26"/>
                <w:szCs w:val="26"/>
              </w:rPr>
              <w:t xml:space="preserve">tuyên truyền </w:t>
            </w:r>
            <w:r w:rsidR="00E24994" w:rsidRPr="00E24994">
              <w:rPr>
                <w:i/>
                <w:iCs/>
                <w:noProof/>
                <w:color w:val="000000"/>
                <w:sz w:val="26"/>
                <w:szCs w:val="26"/>
              </w:rPr>
              <w:t>“Tuần lễ an toàn giao thông đường bộ toàn cầu” tại tỉnh Tây Ninh</w:t>
            </w:r>
          </w:p>
        </w:tc>
        <w:tc>
          <w:tcPr>
            <w:tcW w:w="5387" w:type="dxa"/>
            <w:shd w:val="clear" w:color="auto" w:fill="auto"/>
          </w:tcPr>
          <w:p w14:paraId="09577BED" w14:textId="77777777" w:rsidR="00C240FE" w:rsidRPr="007A01E7" w:rsidRDefault="00FC59B1" w:rsidP="00FC59B1">
            <w:pPr>
              <w:rPr>
                <w:i/>
              </w:rPr>
            </w:pPr>
            <w:r w:rsidRPr="007A01E7">
              <w:rPr>
                <w:i/>
                <w:sz w:val="26"/>
              </w:rPr>
              <w:t xml:space="preserve">     </w:t>
            </w:r>
          </w:p>
        </w:tc>
      </w:tr>
    </w:tbl>
    <w:p w14:paraId="52DF77A1" w14:textId="77777777" w:rsidR="00D27580" w:rsidRDefault="00D27580" w:rsidP="00EA33D1">
      <w:pPr>
        <w:spacing w:before="120"/>
        <w:ind w:firstLine="720"/>
        <w:jc w:val="both"/>
        <w:rPr>
          <w:szCs w:val="28"/>
        </w:rPr>
      </w:pPr>
    </w:p>
    <w:p w14:paraId="61FD2B6F" w14:textId="77777777" w:rsidR="00D43178" w:rsidRPr="00BC14EB" w:rsidRDefault="00B92856" w:rsidP="00EA33D1">
      <w:pPr>
        <w:spacing w:before="120"/>
        <w:ind w:firstLine="720"/>
        <w:jc w:val="both"/>
        <w:rPr>
          <w:szCs w:val="28"/>
        </w:rPr>
      </w:pPr>
      <w:r w:rsidRPr="00BC14EB">
        <w:rPr>
          <w:szCs w:val="28"/>
        </w:rPr>
        <w:t>Kính gửi:</w:t>
      </w:r>
    </w:p>
    <w:p w14:paraId="48783A42" w14:textId="77777777" w:rsidR="00B92856" w:rsidRPr="00BC14EB" w:rsidRDefault="005A056A" w:rsidP="00EA33D1">
      <w:pPr>
        <w:ind w:firstLine="2131"/>
        <w:jc w:val="both"/>
        <w:rPr>
          <w:szCs w:val="28"/>
        </w:rPr>
      </w:pPr>
      <w:r w:rsidRPr="00BC14EB">
        <w:rPr>
          <w:szCs w:val="28"/>
        </w:rPr>
        <w:t xml:space="preserve">- </w:t>
      </w:r>
      <w:r w:rsidR="00B92856" w:rsidRPr="00BC14EB">
        <w:rPr>
          <w:szCs w:val="28"/>
        </w:rPr>
        <w:t xml:space="preserve">Liên đoàn </w:t>
      </w:r>
      <w:r w:rsidR="007C60A4" w:rsidRPr="00BC14EB">
        <w:rPr>
          <w:szCs w:val="28"/>
        </w:rPr>
        <w:t xml:space="preserve">lao </w:t>
      </w:r>
      <w:r w:rsidR="00B92856" w:rsidRPr="00BC14EB">
        <w:rPr>
          <w:szCs w:val="28"/>
        </w:rPr>
        <w:t xml:space="preserve">động </w:t>
      </w:r>
      <w:r w:rsidR="007C60A4" w:rsidRPr="00BC14EB">
        <w:rPr>
          <w:szCs w:val="28"/>
        </w:rPr>
        <w:t>các huyện, thị xã, thành phố</w:t>
      </w:r>
      <w:r w:rsidR="00B92856" w:rsidRPr="00BC14EB">
        <w:rPr>
          <w:szCs w:val="28"/>
        </w:rPr>
        <w:t>;</w:t>
      </w:r>
    </w:p>
    <w:p w14:paraId="475FD642" w14:textId="77777777" w:rsidR="00EC14CC" w:rsidRPr="00BC14EB" w:rsidRDefault="00EC14CC" w:rsidP="00EA33D1">
      <w:pPr>
        <w:ind w:firstLine="2131"/>
        <w:jc w:val="both"/>
        <w:rPr>
          <w:szCs w:val="28"/>
        </w:rPr>
      </w:pPr>
      <w:r w:rsidRPr="00BC14EB">
        <w:rPr>
          <w:szCs w:val="28"/>
        </w:rPr>
        <w:t xml:space="preserve">- </w:t>
      </w:r>
      <w:r w:rsidR="007C60A4" w:rsidRPr="00BC14EB">
        <w:rPr>
          <w:szCs w:val="28"/>
        </w:rPr>
        <w:t>Công đoàn ngành và tương đương</w:t>
      </w:r>
      <w:r w:rsidR="00D27580">
        <w:rPr>
          <w:szCs w:val="28"/>
        </w:rPr>
        <w:t>.</w:t>
      </w:r>
    </w:p>
    <w:p w14:paraId="42AB8B7A" w14:textId="77777777" w:rsidR="001A1D85" w:rsidRDefault="001A1D85" w:rsidP="00EA33D1">
      <w:pPr>
        <w:ind w:firstLine="2131"/>
        <w:jc w:val="both"/>
        <w:rPr>
          <w:szCs w:val="28"/>
        </w:rPr>
      </w:pPr>
    </w:p>
    <w:p w14:paraId="4A129791" w14:textId="5A782972" w:rsidR="00DB0C66" w:rsidRPr="00D27580" w:rsidRDefault="00A44C11" w:rsidP="00A44C11">
      <w:pPr>
        <w:spacing w:before="120" w:line="276" w:lineRule="auto"/>
        <w:ind w:firstLine="720"/>
        <w:jc w:val="both"/>
        <w:rPr>
          <w:szCs w:val="28"/>
        </w:rPr>
      </w:pPr>
      <w:r>
        <w:rPr>
          <w:szCs w:val="28"/>
        </w:rPr>
        <w:t>Căn cứ</w:t>
      </w:r>
      <w:r w:rsidR="00284B72" w:rsidRPr="00D27580">
        <w:rPr>
          <w:szCs w:val="28"/>
        </w:rPr>
        <w:t xml:space="preserve"> </w:t>
      </w:r>
      <w:r>
        <w:rPr>
          <w:szCs w:val="28"/>
        </w:rPr>
        <w:t>Kế hoạch</w:t>
      </w:r>
      <w:r w:rsidR="003B07C9" w:rsidRPr="00D27580">
        <w:rPr>
          <w:szCs w:val="28"/>
        </w:rPr>
        <w:t xml:space="preserve"> số </w:t>
      </w:r>
      <w:r w:rsidR="00E24994">
        <w:rPr>
          <w:szCs w:val="28"/>
        </w:rPr>
        <w:t>06</w:t>
      </w:r>
      <w:r w:rsidR="00DB0C66" w:rsidRPr="00D27580">
        <w:rPr>
          <w:szCs w:val="28"/>
        </w:rPr>
        <w:t>/</w:t>
      </w:r>
      <w:r w:rsidR="00E24994">
        <w:rPr>
          <w:szCs w:val="28"/>
        </w:rPr>
        <w:t>B.ATGT</w:t>
      </w:r>
      <w:r w:rsidR="00DB0C66" w:rsidRPr="00D27580">
        <w:rPr>
          <w:szCs w:val="28"/>
        </w:rPr>
        <w:t xml:space="preserve">, ngày </w:t>
      </w:r>
      <w:r w:rsidR="000E3919">
        <w:rPr>
          <w:szCs w:val="28"/>
        </w:rPr>
        <w:t>12</w:t>
      </w:r>
      <w:r w:rsidR="00DB0C66" w:rsidRPr="00D27580">
        <w:rPr>
          <w:szCs w:val="28"/>
        </w:rPr>
        <w:t>/</w:t>
      </w:r>
      <w:r w:rsidR="000E3919">
        <w:rPr>
          <w:szCs w:val="28"/>
        </w:rPr>
        <w:t>5</w:t>
      </w:r>
      <w:r w:rsidR="00DB0C66" w:rsidRPr="00D27580">
        <w:rPr>
          <w:szCs w:val="28"/>
        </w:rPr>
        <w:t>/202</w:t>
      </w:r>
      <w:r w:rsidR="00D27580" w:rsidRPr="00D27580">
        <w:rPr>
          <w:szCs w:val="28"/>
        </w:rPr>
        <w:t>3</w:t>
      </w:r>
      <w:r w:rsidR="00DB0C66" w:rsidRPr="00D27580">
        <w:rPr>
          <w:szCs w:val="28"/>
        </w:rPr>
        <w:t xml:space="preserve"> của </w:t>
      </w:r>
      <w:r w:rsidR="000E3919">
        <w:rPr>
          <w:szCs w:val="28"/>
        </w:rPr>
        <w:t xml:space="preserve">Ban An toàn giao thông </w:t>
      </w:r>
      <w:r>
        <w:rPr>
          <w:szCs w:val="28"/>
        </w:rPr>
        <w:t>tỉnh</w:t>
      </w:r>
      <w:r w:rsidR="00284B72" w:rsidRPr="00D27580">
        <w:rPr>
          <w:szCs w:val="28"/>
        </w:rPr>
        <w:t xml:space="preserve"> </w:t>
      </w:r>
      <w:r w:rsidR="000E3919">
        <w:rPr>
          <w:szCs w:val="28"/>
        </w:rPr>
        <w:t xml:space="preserve">về </w:t>
      </w:r>
      <w:r w:rsidR="000E3919" w:rsidRPr="005A79EE">
        <w:rPr>
          <w:noProof/>
          <w:color w:val="000000"/>
          <w:szCs w:val="28"/>
        </w:rPr>
        <w:t>tổ chức các hoạt động hưởng ứng “Tuần lễ an toàn giao thông đường bộ toàn cầu” tại tỉnh Tây Ninh</w:t>
      </w:r>
      <w:r>
        <w:rPr>
          <w:bCs/>
        </w:rPr>
        <w:t xml:space="preserve">, </w:t>
      </w:r>
    </w:p>
    <w:p w14:paraId="464D841F" w14:textId="77777777" w:rsidR="00C97D05" w:rsidRPr="00D27580" w:rsidRDefault="00C97D05" w:rsidP="00A44C11">
      <w:pPr>
        <w:spacing w:before="120" w:line="276" w:lineRule="auto"/>
        <w:ind w:firstLine="720"/>
        <w:jc w:val="both"/>
        <w:rPr>
          <w:szCs w:val="28"/>
        </w:rPr>
      </w:pPr>
      <w:r w:rsidRPr="00D27580">
        <w:rPr>
          <w:szCs w:val="28"/>
        </w:rPr>
        <w:t>Ban Thường vụ Liên đoàn Lao động tỉnh đề nghị các cấp công đoàn trong tỉnh thực hiện một số nhiệm vụ sau:</w:t>
      </w:r>
    </w:p>
    <w:p w14:paraId="41D4C4FF" w14:textId="098CD1D9" w:rsidR="000E3919" w:rsidRPr="000E3919" w:rsidRDefault="000E3919" w:rsidP="000E3919">
      <w:pPr>
        <w:widowControl w:val="0"/>
        <w:tabs>
          <w:tab w:val="left" w:pos="905"/>
        </w:tabs>
        <w:spacing w:before="120" w:line="276" w:lineRule="auto"/>
        <w:jc w:val="both"/>
        <w:rPr>
          <w:szCs w:val="28"/>
        </w:rPr>
      </w:pPr>
      <w:r>
        <w:rPr>
          <w:color w:val="000000" w:themeColor="text1"/>
          <w:lang w:val="vi-VN"/>
        </w:rPr>
        <w:tab/>
      </w:r>
      <w:r w:rsidRPr="000E3919">
        <w:rPr>
          <w:b/>
          <w:bCs/>
          <w:color w:val="000000" w:themeColor="text1"/>
        </w:rPr>
        <w:t>1.</w:t>
      </w:r>
      <w:r>
        <w:rPr>
          <w:color w:val="000000" w:themeColor="text1"/>
        </w:rPr>
        <w:t xml:space="preserve"> </w:t>
      </w:r>
      <w:r w:rsidR="00F23ADA" w:rsidRPr="007E4769">
        <w:rPr>
          <w:color w:val="000000" w:themeColor="text1"/>
          <w:lang w:val="vi-VN"/>
        </w:rPr>
        <w:t xml:space="preserve">Tổ chức </w:t>
      </w:r>
      <w:r w:rsidRPr="005A79EE">
        <w:rPr>
          <w:color w:val="000000"/>
          <w:szCs w:val="28"/>
        </w:rPr>
        <w:t xml:space="preserve">các hoạt động tuyên truyền kêu gọi </w:t>
      </w:r>
      <w:r>
        <w:rPr>
          <w:color w:val="000000"/>
          <w:szCs w:val="28"/>
        </w:rPr>
        <w:t xml:space="preserve">cán bộ, đoàn viên, người lao động </w:t>
      </w:r>
      <w:r w:rsidRPr="005A79EE">
        <w:rPr>
          <w:color w:val="000000"/>
          <w:szCs w:val="28"/>
        </w:rPr>
        <w:t>lựa chọn phương tiện tham gia giao thông đường bộ xanh, sạch và an toàn như xe đạp, xe điện, phương tiện giao thông công cộng và đi bộ</w:t>
      </w:r>
      <w:r>
        <w:rPr>
          <w:color w:val="000000"/>
          <w:szCs w:val="28"/>
        </w:rPr>
        <w:t>. Các nội dung tuyên truyền cụ thể như sau:</w:t>
      </w:r>
    </w:p>
    <w:p w14:paraId="7A0E892D" w14:textId="77777777"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t xml:space="preserve">- Tuyên truyền, phổ biến rộng rãi mục đích, ý nghĩa của hành động tham gia giao thông an toàn và thân thiện môi trường. </w:t>
      </w:r>
    </w:p>
    <w:p w14:paraId="1AB18D68" w14:textId="77777777"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t xml:space="preserve">- Cảnh báo các hậu quả của tai nạn giao thông, các nguy cơ, nguyên nhân gây tai nạn giao thông do sử dụng phương tiện cơ giới cá nhân; hậu quả nghiêm trọng của tai nạn giao thông, nguyên nhân và các biện pháp phòng tránh tai nạn giao thông. </w:t>
      </w:r>
    </w:p>
    <w:p w14:paraId="288A8901" w14:textId="5A11BCA7"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t xml:space="preserve">- Giới thiệu và khuyến khích </w:t>
      </w:r>
      <w:r w:rsidR="00A57846">
        <w:rPr>
          <w:color w:val="000000"/>
          <w:sz w:val="28"/>
          <w:szCs w:val="28"/>
        </w:rPr>
        <w:t>mọi người</w:t>
      </w:r>
      <w:r w:rsidRPr="005A79EE">
        <w:rPr>
          <w:color w:val="000000"/>
          <w:sz w:val="28"/>
          <w:szCs w:val="28"/>
        </w:rPr>
        <w:t xml:space="preserve"> thay đổi từ đi lại bằng phương tiện cơ giới cá nhân sang xe đạp, phương tiện vận tải công c</w:t>
      </w:r>
      <w:r w:rsidR="0048777A">
        <w:rPr>
          <w:color w:val="000000"/>
          <w:sz w:val="28"/>
          <w:szCs w:val="28"/>
        </w:rPr>
        <w:t>ộ</w:t>
      </w:r>
      <w:r w:rsidRPr="005A79EE">
        <w:rPr>
          <w:color w:val="000000"/>
          <w:sz w:val="28"/>
          <w:szCs w:val="28"/>
        </w:rPr>
        <w:t xml:space="preserve">ng và đi bộ nhằm giảm thiểu nguy cơ tai nạn, ùn tắc giao thông và ô nhiễm môi trường. </w:t>
      </w:r>
    </w:p>
    <w:p w14:paraId="65B6A402" w14:textId="7BE636EC"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t xml:space="preserve"> - Vận động cán bộ, </w:t>
      </w:r>
      <w:r>
        <w:rPr>
          <w:color w:val="000000"/>
          <w:sz w:val="28"/>
          <w:szCs w:val="28"/>
        </w:rPr>
        <w:t>đoàn viên</w:t>
      </w:r>
      <w:r w:rsidRPr="005A79EE">
        <w:rPr>
          <w:color w:val="000000"/>
          <w:sz w:val="28"/>
          <w:szCs w:val="28"/>
        </w:rPr>
        <w:t>, người lao động tự giác chấp hành quy định pháp luật về an toàn giao thông, tích cực, chủ động tham gia giao thông bằng xe đạp, xe điện, phương tiện giao thông công cộng và đi bộ; khi lái xe tham gia giao thông luôn tuân thủ quy định về tốc độ, nhường đường cho người đi bộ và phương tiện thô sơ khi đi qua khu vực đô thị và khu đông dân cư.</w:t>
      </w:r>
    </w:p>
    <w:p w14:paraId="2ABEC6DB" w14:textId="66F8FD97" w:rsidR="000E3919" w:rsidRPr="005A79EE" w:rsidRDefault="000E3919" w:rsidP="000E3919">
      <w:pPr>
        <w:pStyle w:val="BodyText"/>
        <w:spacing w:before="120" w:line="269" w:lineRule="auto"/>
        <w:ind w:firstLine="720"/>
        <w:jc w:val="both"/>
        <w:rPr>
          <w:b/>
          <w:color w:val="000000"/>
          <w:sz w:val="28"/>
          <w:szCs w:val="28"/>
        </w:rPr>
      </w:pPr>
      <w:r>
        <w:rPr>
          <w:b/>
          <w:color w:val="000000"/>
          <w:sz w:val="28"/>
          <w:szCs w:val="28"/>
        </w:rPr>
        <w:t>2</w:t>
      </w:r>
      <w:r w:rsidRPr="005A79EE">
        <w:rPr>
          <w:b/>
          <w:color w:val="000000"/>
          <w:sz w:val="28"/>
          <w:szCs w:val="28"/>
        </w:rPr>
        <w:t xml:space="preserve">. Thông điệp, khẩu hiệu tuyên truyền </w:t>
      </w:r>
    </w:p>
    <w:p w14:paraId="73DF8923" w14:textId="6EC1ADE4"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t>- Thông điệp chung “Tham gia giao thông Xanh</w:t>
      </w:r>
      <w:r>
        <w:rPr>
          <w:color w:val="000000"/>
          <w:sz w:val="28"/>
          <w:szCs w:val="28"/>
        </w:rPr>
        <w:t xml:space="preserve"> </w:t>
      </w:r>
      <w:r w:rsidRPr="005A79EE">
        <w:rPr>
          <w:color w:val="000000"/>
          <w:sz w:val="28"/>
          <w:szCs w:val="28"/>
        </w:rPr>
        <w:t>-</w:t>
      </w:r>
      <w:r>
        <w:rPr>
          <w:color w:val="000000"/>
          <w:sz w:val="28"/>
          <w:szCs w:val="28"/>
        </w:rPr>
        <w:t xml:space="preserve"> </w:t>
      </w:r>
      <w:r w:rsidRPr="005A79EE">
        <w:rPr>
          <w:color w:val="000000"/>
          <w:sz w:val="28"/>
          <w:szCs w:val="28"/>
        </w:rPr>
        <w:t>Sạch</w:t>
      </w:r>
      <w:r>
        <w:rPr>
          <w:color w:val="000000"/>
          <w:sz w:val="28"/>
          <w:szCs w:val="28"/>
        </w:rPr>
        <w:t xml:space="preserve"> </w:t>
      </w:r>
      <w:r w:rsidRPr="005A79EE">
        <w:rPr>
          <w:color w:val="000000"/>
          <w:sz w:val="28"/>
          <w:szCs w:val="28"/>
        </w:rPr>
        <w:t>-</w:t>
      </w:r>
      <w:r>
        <w:rPr>
          <w:color w:val="000000"/>
          <w:sz w:val="28"/>
          <w:szCs w:val="28"/>
        </w:rPr>
        <w:t xml:space="preserve"> </w:t>
      </w:r>
      <w:r w:rsidRPr="005A79EE">
        <w:rPr>
          <w:color w:val="000000"/>
          <w:sz w:val="28"/>
          <w:szCs w:val="28"/>
        </w:rPr>
        <w:t xml:space="preserve">An toàn” – “Đường phố giành cho cuộc sống” do Uỷ ban An toàn giao thông thiết kế. </w:t>
      </w:r>
    </w:p>
    <w:p w14:paraId="619CEBCA" w14:textId="77777777"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lastRenderedPageBreak/>
        <w:t xml:space="preserve">- Các khẩu hiệu tuyên truyền, cụ thể: </w:t>
      </w:r>
    </w:p>
    <w:p w14:paraId="5C0E89C2" w14:textId="7E545B91"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t xml:space="preserve">+ Đường phố dành cho cuộc sống </w:t>
      </w:r>
    </w:p>
    <w:p w14:paraId="34C7CE77" w14:textId="0549D08D"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t>+ Đạp xe – Mạnh khoẻ</w:t>
      </w:r>
      <w:r>
        <w:rPr>
          <w:color w:val="000000"/>
          <w:sz w:val="28"/>
          <w:szCs w:val="28"/>
        </w:rPr>
        <w:t xml:space="preserve"> </w:t>
      </w:r>
      <w:r w:rsidRPr="005A79EE">
        <w:rPr>
          <w:color w:val="000000"/>
          <w:sz w:val="28"/>
          <w:szCs w:val="28"/>
        </w:rPr>
        <w:t xml:space="preserve">- Vui vẻ - An toàn </w:t>
      </w:r>
    </w:p>
    <w:p w14:paraId="70486FCA" w14:textId="77777777"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t xml:space="preserve">+ Đi xe điện – Thân thiện môi trường </w:t>
      </w:r>
    </w:p>
    <w:p w14:paraId="25F579F1" w14:textId="77777777"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t xml:space="preserve">+ Đi xe buýt – Ít nguy cơ </w:t>
      </w:r>
    </w:p>
    <w:p w14:paraId="5553D935" w14:textId="7BD262E6"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t xml:space="preserve">+ Đã uống rượu bia – Không lái xe </w:t>
      </w:r>
    </w:p>
    <w:p w14:paraId="0CC0AB1C" w14:textId="5128FBCD" w:rsidR="000E3919" w:rsidRPr="005A79EE" w:rsidRDefault="000E3919" w:rsidP="000E3919">
      <w:pPr>
        <w:pStyle w:val="BodyText"/>
        <w:spacing w:before="120" w:line="269" w:lineRule="auto"/>
        <w:ind w:firstLine="720"/>
        <w:jc w:val="both"/>
        <w:rPr>
          <w:color w:val="000000"/>
          <w:sz w:val="28"/>
          <w:szCs w:val="28"/>
        </w:rPr>
      </w:pPr>
      <w:r w:rsidRPr="005A79EE">
        <w:rPr>
          <w:color w:val="000000"/>
          <w:sz w:val="28"/>
          <w:szCs w:val="28"/>
        </w:rPr>
        <w:t>+ Giảm tốc độ - Nhường người đi bộ</w:t>
      </w:r>
    </w:p>
    <w:p w14:paraId="5995B0F0" w14:textId="6C43BA28" w:rsidR="00B409BA" w:rsidRPr="00D27580" w:rsidRDefault="007268A2" w:rsidP="00A44C11">
      <w:pPr>
        <w:spacing w:before="120" w:line="276" w:lineRule="auto"/>
        <w:ind w:firstLine="709"/>
        <w:jc w:val="both"/>
        <w:rPr>
          <w:szCs w:val="28"/>
        </w:rPr>
      </w:pPr>
      <w:r w:rsidRPr="00D27580">
        <w:rPr>
          <w:szCs w:val="28"/>
        </w:rPr>
        <w:t xml:space="preserve">Ban Thường vụ Liên đoàn Lao động tỉnh đề nghị các cấp công đoàn triển khai </w:t>
      </w:r>
      <w:r w:rsidR="00137ABE">
        <w:rPr>
          <w:szCs w:val="28"/>
        </w:rPr>
        <w:t xml:space="preserve">tuyên truyền </w:t>
      </w:r>
      <w:r w:rsidR="00137ABE" w:rsidRPr="005A79EE">
        <w:rPr>
          <w:noProof/>
          <w:color w:val="000000"/>
          <w:szCs w:val="28"/>
        </w:rPr>
        <w:t>“Tuần lễ an toàn giao thông đường bộ toàn cầu” tại tỉnh Tây Ninh</w:t>
      </w:r>
      <w:r w:rsidR="00137ABE" w:rsidRPr="00D27580">
        <w:rPr>
          <w:szCs w:val="28"/>
        </w:rPr>
        <w:t xml:space="preserve"> </w:t>
      </w:r>
      <w:r w:rsidR="00137ABE">
        <w:rPr>
          <w:szCs w:val="28"/>
        </w:rPr>
        <w:t>và b</w:t>
      </w:r>
      <w:r w:rsidR="00A44C11">
        <w:rPr>
          <w:szCs w:val="28"/>
        </w:rPr>
        <w:t xml:space="preserve">áo cáo kết quả về Liên đoàn Lao động tỉnh </w:t>
      </w:r>
      <w:r w:rsidR="00137ABE">
        <w:rPr>
          <w:szCs w:val="28"/>
        </w:rPr>
        <w:t xml:space="preserve">trước ngày 28/5/2023 để tổng hợp báo cáo </w:t>
      </w:r>
      <w:r w:rsidR="00A44C11">
        <w:rPr>
          <w:szCs w:val="28"/>
        </w:rPr>
        <w:t>theo quy định</w:t>
      </w:r>
      <w:r w:rsidRPr="00D27580">
        <w:rPr>
          <w:szCs w:val="28"/>
        </w:rPr>
        <w:t>./.</w:t>
      </w:r>
    </w:p>
    <w:p w14:paraId="5EB1D003" w14:textId="77777777" w:rsidR="00EA33D1" w:rsidRPr="00D27580" w:rsidRDefault="00EA33D1" w:rsidP="00EA33D1">
      <w:pPr>
        <w:spacing w:before="120"/>
        <w:ind w:firstLine="709"/>
        <w:jc w:val="both"/>
        <w:rPr>
          <w:szCs w:val="28"/>
        </w:rPr>
      </w:pPr>
    </w:p>
    <w:tbl>
      <w:tblPr>
        <w:tblW w:w="0" w:type="auto"/>
        <w:tblLook w:val="04A0" w:firstRow="1" w:lastRow="0" w:firstColumn="1" w:lastColumn="0" w:noHBand="0" w:noVBand="1"/>
      </w:tblPr>
      <w:tblGrid>
        <w:gridCol w:w="4564"/>
        <w:gridCol w:w="4508"/>
      </w:tblGrid>
      <w:tr w:rsidR="00B409BA" w:rsidRPr="007A01E7" w14:paraId="6B1F6B74" w14:textId="77777777" w:rsidTr="00344E3A">
        <w:tc>
          <w:tcPr>
            <w:tcW w:w="4788" w:type="dxa"/>
            <w:shd w:val="clear" w:color="auto" w:fill="auto"/>
          </w:tcPr>
          <w:p w14:paraId="6685E159" w14:textId="77777777" w:rsidR="00B409BA" w:rsidRDefault="00B409BA" w:rsidP="003A5BC6">
            <w:pPr>
              <w:jc w:val="both"/>
              <w:rPr>
                <w:b/>
                <w:i/>
                <w:sz w:val="24"/>
                <w:szCs w:val="22"/>
              </w:rPr>
            </w:pPr>
            <w:r w:rsidRPr="007A01E7">
              <w:rPr>
                <w:b/>
                <w:i/>
                <w:sz w:val="24"/>
                <w:szCs w:val="22"/>
              </w:rPr>
              <w:t>Nơi nhận:</w:t>
            </w:r>
          </w:p>
          <w:p w14:paraId="39230081" w14:textId="77777777" w:rsidR="00010E06" w:rsidRPr="00ED5EDB" w:rsidRDefault="00010E06" w:rsidP="003A5BC6">
            <w:pPr>
              <w:jc w:val="both"/>
              <w:rPr>
                <w:sz w:val="22"/>
                <w:szCs w:val="22"/>
              </w:rPr>
            </w:pPr>
            <w:r w:rsidRPr="00ED5EDB">
              <w:rPr>
                <w:sz w:val="22"/>
                <w:szCs w:val="22"/>
              </w:rPr>
              <w:t>- Như trên;</w:t>
            </w:r>
          </w:p>
          <w:p w14:paraId="0ED7214B" w14:textId="77777777" w:rsidR="00B409BA" w:rsidRDefault="00ED5EDB" w:rsidP="00B918D3">
            <w:pPr>
              <w:jc w:val="both"/>
              <w:rPr>
                <w:sz w:val="22"/>
                <w:szCs w:val="22"/>
              </w:rPr>
            </w:pPr>
            <w:r w:rsidRPr="00ED5EDB">
              <w:rPr>
                <w:sz w:val="22"/>
                <w:szCs w:val="22"/>
              </w:rPr>
              <w:t xml:space="preserve">- </w:t>
            </w:r>
            <w:r w:rsidR="00B918D3">
              <w:rPr>
                <w:sz w:val="22"/>
                <w:szCs w:val="22"/>
              </w:rPr>
              <w:t>Tổng Liên đoàn LĐVN</w:t>
            </w:r>
            <w:r w:rsidR="00B409BA" w:rsidRPr="00ED5EDB">
              <w:rPr>
                <w:sz w:val="22"/>
                <w:szCs w:val="22"/>
              </w:rPr>
              <w:t>;</w:t>
            </w:r>
          </w:p>
          <w:p w14:paraId="1B5311C7" w14:textId="01821049" w:rsidR="003D0E72" w:rsidRDefault="00B409BA" w:rsidP="003A5BC6">
            <w:pPr>
              <w:jc w:val="both"/>
              <w:rPr>
                <w:sz w:val="22"/>
                <w:szCs w:val="22"/>
              </w:rPr>
            </w:pPr>
            <w:r w:rsidRPr="00ED5EDB">
              <w:rPr>
                <w:sz w:val="22"/>
                <w:szCs w:val="22"/>
              </w:rPr>
              <w:t xml:space="preserve">- </w:t>
            </w:r>
            <w:r w:rsidR="00111A48" w:rsidRPr="00ED5EDB">
              <w:rPr>
                <w:sz w:val="22"/>
                <w:szCs w:val="22"/>
              </w:rPr>
              <w:t>Ban Dân vận Tỉnh ủy;</w:t>
            </w:r>
          </w:p>
          <w:p w14:paraId="75B7641C" w14:textId="757F36EB" w:rsidR="00A44C11" w:rsidRDefault="00A44C11" w:rsidP="003A5BC6">
            <w:pPr>
              <w:jc w:val="both"/>
              <w:rPr>
                <w:sz w:val="22"/>
                <w:szCs w:val="22"/>
              </w:rPr>
            </w:pPr>
            <w:r>
              <w:rPr>
                <w:sz w:val="22"/>
                <w:szCs w:val="22"/>
              </w:rPr>
              <w:t>- Ban ATGT tỉnh;</w:t>
            </w:r>
          </w:p>
          <w:p w14:paraId="2C6AD6EC" w14:textId="5BDB6896" w:rsidR="0048777A" w:rsidRDefault="0048777A" w:rsidP="003A5BC6">
            <w:pPr>
              <w:jc w:val="both"/>
              <w:rPr>
                <w:sz w:val="22"/>
                <w:szCs w:val="22"/>
              </w:rPr>
            </w:pPr>
            <w:r>
              <w:rPr>
                <w:sz w:val="22"/>
                <w:szCs w:val="22"/>
              </w:rPr>
              <w:t xml:space="preserve">- Thường trực LĐLĐ tỉnh; </w:t>
            </w:r>
          </w:p>
          <w:p w14:paraId="5CDDB0F8" w14:textId="77777777" w:rsidR="00B409BA" w:rsidRPr="00ED5EDB" w:rsidRDefault="00B409BA" w:rsidP="003A5BC6">
            <w:pPr>
              <w:jc w:val="both"/>
              <w:rPr>
                <w:sz w:val="22"/>
                <w:szCs w:val="22"/>
              </w:rPr>
            </w:pPr>
            <w:r w:rsidRPr="00ED5EDB">
              <w:rPr>
                <w:sz w:val="22"/>
                <w:szCs w:val="22"/>
              </w:rPr>
              <w:t xml:space="preserve">- </w:t>
            </w:r>
            <w:r w:rsidR="00CE3566" w:rsidRPr="00ED5EDB">
              <w:rPr>
                <w:sz w:val="22"/>
                <w:szCs w:val="22"/>
              </w:rPr>
              <w:t>TTCTCĐ</w:t>
            </w:r>
            <w:r w:rsidR="00C33CCB">
              <w:rPr>
                <w:sz w:val="22"/>
                <w:szCs w:val="22"/>
              </w:rPr>
              <w:t>, WEB</w:t>
            </w:r>
            <w:r w:rsidR="00CE3566" w:rsidRPr="00ED5EDB">
              <w:rPr>
                <w:sz w:val="22"/>
                <w:szCs w:val="22"/>
              </w:rPr>
              <w:t>;</w:t>
            </w:r>
          </w:p>
          <w:p w14:paraId="3FDB0458" w14:textId="77777777" w:rsidR="00CE3566" w:rsidRPr="007A01E7" w:rsidRDefault="00CE3566" w:rsidP="00010E06">
            <w:pPr>
              <w:jc w:val="both"/>
              <w:rPr>
                <w:sz w:val="22"/>
                <w:szCs w:val="22"/>
              </w:rPr>
            </w:pPr>
            <w:r w:rsidRPr="00ED5EDB">
              <w:rPr>
                <w:sz w:val="22"/>
                <w:szCs w:val="22"/>
              </w:rPr>
              <w:t xml:space="preserve">- Lưu: VT, </w:t>
            </w:r>
            <w:r w:rsidR="009025B6" w:rsidRPr="00ED5EDB">
              <w:rPr>
                <w:sz w:val="22"/>
                <w:szCs w:val="22"/>
              </w:rPr>
              <w:t>TG</w:t>
            </w:r>
            <w:r w:rsidRPr="00ED5EDB">
              <w:rPr>
                <w:sz w:val="22"/>
                <w:szCs w:val="22"/>
              </w:rPr>
              <w:t>NC.</w:t>
            </w:r>
          </w:p>
        </w:tc>
        <w:tc>
          <w:tcPr>
            <w:tcW w:w="4705" w:type="dxa"/>
            <w:shd w:val="clear" w:color="auto" w:fill="auto"/>
          </w:tcPr>
          <w:p w14:paraId="50426D2C" w14:textId="77777777" w:rsidR="00B409BA" w:rsidRPr="007A01E7" w:rsidRDefault="00B409BA" w:rsidP="003A5BC6">
            <w:pPr>
              <w:jc w:val="center"/>
              <w:rPr>
                <w:b/>
              </w:rPr>
            </w:pPr>
            <w:r w:rsidRPr="007A01E7">
              <w:rPr>
                <w:b/>
              </w:rPr>
              <w:t>TM. BAN THƯỜNG VỤ</w:t>
            </w:r>
          </w:p>
          <w:p w14:paraId="1F631C95" w14:textId="77777777" w:rsidR="00B409BA" w:rsidRPr="007A01E7" w:rsidRDefault="00482E18" w:rsidP="003A5BC6">
            <w:pPr>
              <w:jc w:val="center"/>
              <w:rPr>
                <w:b/>
              </w:rPr>
            </w:pPr>
            <w:r>
              <w:rPr>
                <w:b/>
              </w:rPr>
              <w:t xml:space="preserve">PHÓ </w:t>
            </w:r>
            <w:r w:rsidR="00B409BA" w:rsidRPr="007A01E7">
              <w:rPr>
                <w:b/>
              </w:rPr>
              <w:t xml:space="preserve">CHỦ TỊCH </w:t>
            </w:r>
          </w:p>
          <w:p w14:paraId="384C53AD" w14:textId="77777777" w:rsidR="00B409BA" w:rsidRPr="007A01E7" w:rsidRDefault="00B409BA" w:rsidP="003A5BC6">
            <w:pPr>
              <w:jc w:val="center"/>
              <w:rPr>
                <w:b/>
              </w:rPr>
            </w:pPr>
          </w:p>
          <w:p w14:paraId="6332DBA1" w14:textId="77777777" w:rsidR="00B409BA" w:rsidRDefault="00B409BA" w:rsidP="003A5BC6">
            <w:pPr>
              <w:jc w:val="center"/>
              <w:rPr>
                <w:b/>
              </w:rPr>
            </w:pPr>
          </w:p>
          <w:p w14:paraId="312089C7" w14:textId="77777777" w:rsidR="00B409BA" w:rsidRDefault="00B409BA" w:rsidP="003A5BC6">
            <w:pPr>
              <w:jc w:val="center"/>
              <w:rPr>
                <w:b/>
              </w:rPr>
            </w:pPr>
          </w:p>
          <w:p w14:paraId="48526C69" w14:textId="77777777" w:rsidR="00D05B42" w:rsidRPr="007A01E7" w:rsidRDefault="00D05B42" w:rsidP="003A5BC6">
            <w:pPr>
              <w:jc w:val="center"/>
              <w:rPr>
                <w:b/>
              </w:rPr>
            </w:pPr>
          </w:p>
          <w:p w14:paraId="1D15DF2C" w14:textId="77777777" w:rsidR="00B409BA" w:rsidRPr="007A01E7" w:rsidRDefault="00482E18" w:rsidP="00B11D58">
            <w:pPr>
              <w:jc w:val="center"/>
              <w:rPr>
                <w:b/>
              </w:rPr>
            </w:pPr>
            <w:r>
              <w:rPr>
                <w:b/>
              </w:rPr>
              <w:t xml:space="preserve">Phan </w:t>
            </w:r>
            <w:r w:rsidR="00B11D58">
              <w:rPr>
                <w:b/>
              </w:rPr>
              <w:t>Văn Bua</w:t>
            </w:r>
            <w:r w:rsidR="00A76F92">
              <w:rPr>
                <w:b/>
              </w:rPr>
              <w:t xml:space="preserve"> </w:t>
            </w:r>
          </w:p>
        </w:tc>
      </w:tr>
    </w:tbl>
    <w:p w14:paraId="2F6A447E" w14:textId="77777777" w:rsidR="004B6B4B" w:rsidRPr="007A01E7" w:rsidRDefault="004B6B4B" w:rsidP="007E1F8A">
      <w:pPr>
        <w:spacing w:before="60" w:after="80"/>
        <w:ind w:firstLine="709"/>
        <w:jc w:val="both"/>
      </w:pPr>
    </w:p>
    <w:sectPr w:rsidR="004B6B4B" w:rsidRPr="007A01E7" w:rsidSect="00A44C11">
      <w:footerReference w:type="even" r:id="rId8"/>
      <w:footerReference w:type="default" r:id="rId9"/>
      <w:pgSz w:w="11907" w:h="16840" w:code="9"/>
      <w:pgMar w:top="1134" w:right="1134" w:bottom="1134" w:left="1701" w:header="720" w:footer="21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BD32" w14:textId="77777777" w:rsidR="005B3EEA" w:rsidRDefault="005B3EEA">
      <w:r>
        <w:separator/>
      </w:r>
    </w:p>
  </w:endnote>
  <w:endnote w:type="continuationSeparator" w:id="0">
    <w:p w14:paraId="0A47041D" w14:textId="77777777" w:rsidR="005B3EEA" w:rsidRDefault="005B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F912" w14:textId="77777777" w:rsidR="00482E18" w:rsidRDefault="00482E18" w:rsidP="004B6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D509FF" w14:textId="77777777" w:rsidR="00482E18" w:rsidRDefault="00482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74342"/>
      <w:docPartObj>
        <w:docPartGallery w:val="Page Numbers (Bottom of Page)"/>
        <w:docPartUnique/>
      </w:docPartObj>
    </w:sdtPr>
    <w:sdtEndPr>
      <w:rPr>
        <w:noProof/>
      </w:rPr>
    </w:sdtEndPr>
    <w:sdtContent>
      <w:p w14:paraId="7317D075" w14:textId="77777777" w:rsidR="001A1D85" w:rsidRDefault="001A1D85">
        <w:pPr>
          <w:pStyle w:val="Footer"/>
          <w:jc w:val="center"/>
        </w:pPr>
        <w:r>
          <w:fldChar w:fldCharType="begin"/>
        </w:r>
        <w:r>
          <w:instrText xml:space="preserve"> PAGE   \* MERGEFORMAT </w:instrText>
        </w:r>
        <w:r>
          <w:fldChar w:fldCharType="separate"/>
        </w:r>
        <w:r w:rsidR="005E30F9">
          <w:rPr>
            <w:noProof/>
          </w:rPr>
          <w:t>1</w:t>
        </w:r>
        <w:r>
          <w:rPr>
            <w:noProof/>
          </w:rPr>
          <w:fldChar w:fldCharType="end"/>
        </w:r>
      </w:p>
    </w:sdtContent>
  </w:sdt>
  <w:p w14:paraId="73A511CF" w14:textId="77777777" w:rsidR="001A1D85" w:rsidRDefault="001A1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A91B" w14:textId="77777777" w:rsidR="005B3EEA" w:rsidRDefault="005B3EEA">
      <w:r>
        <w:separator/>
      </w:r>
    </w:p>
  </w:footnote>
  <w:footnote w:type="continuationSeparator" w:id="0">
    <w:p w14:paraId="5343D64E" w14:textId="77777777" w:rsidR="005B3EEA" w:rsidRDefault="005B3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95"/>
    <w:multiLevelType w:val="multilevel"/>
    <w:tmpl w:val="12FE0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C307E"/>
    <w:multiLevelType w:val="multilevel"/>
    <w:tmpl w:val="2042C73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7161191"/>
    <w:multiLevelType w:val="hybridMultilevel"/>
    <w:tmpl w:val="0FF68B80"/>
    <w:lvl w:ilvl="0" w:tplc="78C0E600">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700518807">
    <w:abstractNumId w:val="2"/>
  </w:num>
  <w:num w:numId="2" w16cid:durableId="1076824727">
    <w:abstractNumId w:val="0"/>
  </w:num>
  <w:num w:numId="3" w16cid:durableId="76777466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4B"/>
    <w:rsid w:val="0000507B"/>
    <w:rsid w:val="0000703F"/>
    <w:rsid w:val="00007AF5"/>
    <w:rsid w:val="00010E06"/>
    <w:rsid w:val="0001326E"/>
    <w:rsid w:val="00024875"/>
    <w:rsid w:val="00041BD6"/>
    <w:rsid w:val="00044B8C"/>
    <w:rsid w:val="00045616"/>
    <w:rsid w:val="000679F1"/>
    <w:rsid w:val="00070446"/>
    <w:rsid w:val="00070B07"/>
    <w:rsid w:val="000747B9"/>
    <w:rsid w:val="00077127"/>
    <w:rsid w:val="000A0AC6"/>
    <w:rsid w:val="000A1A59"/>
    <w:rsid w:val="000A5717"/>
    <w:rsid w:val="000B111A"/>
    <w:rsid w:val="000B2382"/>
    <w:rsid w:val="000B653A"/>
    <w:rsid w:val="000C4E3A"/>
    <w:rsid w:val="000D24EB"/>
    <w:rsid w:val="000D2516"/>
    <w:rsid w:val="000D3311"/>
    <w:rsid w:val="000D5158"/>
    <w:rsid w:val="000E0CAD"/>
    <w:rsid w:val="000E195D"/>
    <w:rsid w:val="000E3919"/>
    <w:rsid w:val="000E55B3"/>
    <w:rsid w:val="000E6BF5"/>
    <w:rsid w:val="000F1ECB"/>
    <w:rsid w:val="000F29EC"/>
    <w:rsid w:val="0010013C"/>
    <w:rsid w:val="00101201"/>
    <w:rsid w:val="00106B6D"/>
    <w:rsid w:val="00111A48"/>
    <w:rsid w:val="00113D5F"/>
    <w:rsid w:val="00113F74"/>
    <w:rsid w:val="001178E4"/>
    <w:rsid w:val="001260C2"/>
    <w:rsid w:val="00130F13"/>
    <w:rsid w:val="001345F2"/>
    <w:rsid w:val="00136E00"/>
    <w:rsid w:val="00137ABE"/>
    <w:rsid w:val="001410A0"/>
    <w:rsid w:val="001446F7"/>
    <w:rsid w:val="00145D3E"/>
    <w:rsid w:val="00146EBC"/>
    <w:rsid w:val="001534C3"/>
    <w:rsid w:val="00154086"/>
    <w:rsid w:val="0015467F"/>
    <w:rsid w:val="00162F7A"/>
    <w:rsid w:val="0017004F"/>
    <w:rsid w:val="00173EF5"/>
    <w:rsid w:val="001766D3"/>
    <w:rsid w:val="00184148"/>
    <w:rsid w:val="00191B4A"/>
    <w:rsid w:val="001A0E93"/>
    <w:rsid w:val="001A156B"/>
    <w:rsid w:val="001A1D85"/>
    <w:rsid w:val="001A6D34"/>
    <w:rsid w:val="001A7DE4"/>
    <w:rsid w:val="001B06FE"/>
    <w:rsid w:val="001C2C2F"/>
    <w:rsid w:val="001C3634"/>
    <w:rsid w:val="001D2757"/>
    <w:rsid w:val="001D2D63"/>
    <w:rsid w:val="001D39DE"/>
    <w:rsid w:val="001D5D0A"/>
    <w:rsid w:val="001D5F98"/>
    <w:rsid w:val="001E01C6"/>
    <w:rsid w:val="001E1185"/>
    <w:rsid w:val="001E2586"/>
    <w:rsid w:val="001E4B67"/>
    <w:rsid w:val="001E5CC9"/>
    <w:rsid w:val="001F34C6"/>
    <w:rsid w:val="001F7565"/>
    <w:rsid w:val="00200D4A"/>
    <w:rsid w:val="00202489"/>
    <w:rsid w:val="002032B6"/>
    <w:rsid w:val="00203D58"/>
    <w:rsid w:val="00206B2B"/>
    <w:rsid w:val="00210C06"/>
    <w:rsid w:val="00210C0B"/>
    <w:rsid w:val="0021306B"/>
    <w:rsid w:val="00221DCE"/>
    <w:rsid w:val="0022524E"/>
    <w:rsid w:val="00227878"/>
    <w:rsid w:val="00233AEF"/>
    <w:rsid w:val="00235621"/>
    <w:rsid w:val="0024671D"/>
    <w:rsid w:val="00246A93"/>
    <w:rsid w:val="00253939"/>
    <w:rsid w:val="00254AF6"/>
    <w:rsid w:val="00260F0B"/>
    <w:rsid w:val="0027467D"/>
    <w:rsid w:val="00274FD9"/>
    <w:rsid w:val="0028083B"/>
    <w:rsid w:val="00284B72"/>
    <w:rsid w:val="00293222"/>
    <w:rsid w:val="002B3C68"/>
    <w:rsid w:val="002C226E"/>
    <w:rsid w:val="002C41CF"/>
    <w:rsid w:val="002C4364"/>
    <w:rsid w:val="002C4D99"/>
    <w:rsid w:val="002C63C0"/>
    <w:rsid w:val="002D173F"/>
    <w:rsid w:val="002E109C"/>
    <w:rsid w:val="002E174C"/>
    <w:rsid w:val="002E3B69"/>
    <w:rsid w:val="002F2246"/>
    <w:rsid w:val="002F4F0B"/>
    <w:rsid w:val="00300DD4"/>
    <w:rsid w:val="00305894"/>
    <w:rsid w:val="00310FF2"/>
    <w:rsid w:val="003122BC"/>
    <w:rsid w:val="00314D90"/>
    <w:rsid w:val="0031729E"/>
    <w:rsid w:val="003204BF"/>
    <w:rsid w:val="00321773"/>
    <w:rsid w:val="003235E5"/>
    <w:rsid w:val="00323DD1"/>
    <w:rsid w:val="00327532"/>
    <w:rsid w:val="003301C9"/>
    <w:rsid w:val="00334CE7"/>
    <w:rsid w:val="003416CF"/>
    <w:rsid w:val="003442AF"/>
    <w:rsid w:val="00344E3A"/>
    <w:rsid w:val="00355913"/>
    <w:rsid w:val="003559C1"/>
    <w:rsid w:val="0035698E"/>
    <w:rsid w:val="0036217B"/>
    <w:rsid w:val="0036290C"/>
    <w:rsid w:val="00366066"/>
    <w:rsid w:val="003841A9"/>
    <w:rsid w:val="00386A6C"/>
    <w:rsid w:val="003914BE"/>
    <w:rsid w:val="003934B6"/>
    <w:rsid w:val="00393742"/>
    <w:rsid w:val="00394CBB"/>
    <w:rsid w:val="00396E75"/>
    <w:rsid w:val="003A5BC6"/>
    <w:rsid w:val="003A6A35"/>
    <w:rsid w:val="003B07C9"/>
    <w:rsid w:val="003B5CD0"/>
    <w:rsid w:val="003B6723"/>
    <w:rsid w:val="003C743C"/>
    <w:rsid w:val="003D0B73"/>
    <w:rsid w:val="003D0E72"/>
    <w:rsid w:val="003D3884"/>
    <w:rsid w:val="003D6208"/>
    <w:rsid w:val="003D7837"/>
    <w:rsid w:val="003D79BF"/>
    <w:rsid w:val="003E0795"/>
    <w:rsid w:val="003E3933"/>
    <w:rsid w:val="003E4AB4"/>
    <w:rsid w:val="003E7400"/>
    <w:rsid w:val="003F3868"/>
    <w:rsid w:val="00406022"/>
    <w:rsid w:val="004071B0"/>
    <w:rsid w:val="00407413"/>
    <w:rsid w:val="00420D0A"/>
    <w:rsid w:val="004330A7"/>
    <w:rsid w:val="00440F9D"/>
    <w:rsid w:val="00442007"/>
    <w:rsid w:val="0044203D"/>
    <w:rsid w:val="00443BAA"/>
    <w:rsid w:val="00445F2C"/>
    <w:rsid w:val="00450DA1"/>
    <w:rsid w:val="00462A5D"/>
    <w:rsid w:val="004670DB"/>
    <w:rsid w:val="0047419A"/>
    <w:rsid w:val="00476D4E"/>
    <w:rsid w:val="00482E18"/>
    <w:rsid w:val="00482E88"/>
    <w:rsid w:val="00485FF1"/>
    <w:rsid w:val="00486440"/>
    <w:rsid w:val="0048777A"/>
    <w:rsid w:val="0049132B"/>
    <w:rsid w:val="004955D9"/>
    <w:rsid w:val="00497EA4"/>
    <w:rsid w:val="004A4F5A"/>
    <w:rsid w:val="004B3220"/>
    <w:rsid w:val="004B3670"/>
    <w:rsid w:val="004B6B4B"/>
    <w:rsid w:val="004B7AA9"/>
    <w:rsid w:val="004C01CA"/>
    <w:rsid w:val="004C2866"/>
    <w:rsid w:val="004D512A"/>
    <w:rsid w:val="004D66FF"/>
    <w:rsid w:val="004E0785"/>
    <w:rsid w:val="004E3978"/>
    <w:rsid w:val="004F46B0"/>
    <w:rsid w:val="004F7E33"/>
    <w:rsid w:val="0050059B"/>
    <w:rsid w:val="00505C65"/>
    <w:rsid w:val="00510231"/>
    <w:rsid w:val="00513D78"/>
    <w:rsid w:val="005209ED"/>
    <w:rsid w:val="005239B4"/>
    <w:rsid w:val="0052600A"/>
    <w:rsid w:val="00542E3B"/>
    <w:rsid w:val="00544875"/>
    <w:rsid w:val="0055089E"/>
    <w:rsid w:val="00553FB9"/>
    <w:rsid w:val="00557951"/>
    <w:rsid w:val="00561D3F"/>
    <w:rsid w:val="0056746E"/>
    <w:rsid w:val="00570BDB"/>
    <w:rsid w:val="005837FA"/>
    <w:rsid w:val="00592959"/>
    <w:rsid w:val="005A056A"/>
    <w:rsid w:val="005A73FE"/>
    <w:rsid w:val="005B120A"/>
    <w:rsid w:val="005B3EEA"/>
    <w:rsid w:val="005B472A"/>
    <w:rsid w:val="005C097F"/>
    <w:rsid w:val="005C70E3"/>
    <w:rsid w:val="005D1D34"/>
    <w:rsid w:val="005E0299"/>
    <w:rsid w:val="005E1B01"/>
    <w:rsid w:val="005E2E6C"/>
    <w:rsid w:val="005E30F9"/>
    <w:rsid w:val="005E46DA"/>
    <w:rsid w:val="005E7696"/>
    <w:rsid w:val="005F51CA"/>
    <w:rsid w:val="006001E5"/>
    <w:rsid w:val="00602299"/>
    <w:rsid w:val="00602AA7"/>
    <w:rsid w:val="00604CBD"/>
    <w:rsid w:val="006133AC"/>
    <w:rsid w:val="00613D91"/>
    <w:rsid w:val="00620B89"/>
    <w:rsid w:val="00630081"/>
    <w:rsid w:val="006302B4"/>
    <w:rsid w:val="00634E77"/>
    <w:rsid w:val="00636AB6"/>
    <w:rsid w:val="0063748A"/>
    <w:rsid w:val="0064295B"/>
    <w:rsid w:val="006430AA"/>
    <w:rsid w:val="006432A7"/>
    <w:rsid w:val="00647696"/>
    <w:rsid w:val="0065006C"/>
    <w:rsid w:val="006544B6"/>
    <w:rsid w:val="00656B52"/>
    <w:rsid w:val="00656D43"/>
    <w:rsid w:val="00657B18"/>
    <w:rsid w:val="006607B8"/>
    <w:rsid w:val="006722C0"/>
    <w:rsid w:val="00674351"/>
    <w:rsid w:val="00674F89"/>
    <w:rsid w:val="00691A4B"/>
    <w:rsid w:val="006A2039"/>
    <w:rsid w:val="006A77F0"/>
    <w:rsid w:val="006B1008"/>
    <w:rsid w:val="006B4304"/>
    <w:rsid w:val="006B4F87"/>
    <w:rsid w:val="006C1048"/>
    <w:rsid w:val="006D1AE6"/>
    <w:rsid w:val="006D2058"/>
    <w:rsid w:val="006D314A"/>
    <w:rsid w:val="006D36F0"/>
    <w:rsid w:val="006D4AC0"/>
    <w:rsid w:val="006E2648"/>
    <w:rsid w:val="006E4618"/>
    <w:rsid w:val="006E4655"/>
    <w:rsid w:val="006E467A"/>
    <w:rsid w:val="006E47FD"/>
    <w:rsid w:val="006F62FF"/>
    <w:rsid w:val="007001D5"/>
    <w:rsid w:val="00700E51"/>
    <w:rsid w:val="00710B68"/>
    <w:rsid w:val="007139B8"/>
    <w:rsid w:val="007151B4"/>
    <w:rsid w:val="00720037"/>
    <w:rsid w:val="0072359D"/>
    <w:rsid w:val="0072437A"/>
    <w:rsid w:val="00724BDD"/>
    <w:rsid w:val="007268A2"/>
    <w:rsid w:val="00732A32"/>
    <w:rsid w:val="00737F0E"/>
    <w:rsid w:val="00743716"/>
    <w:rsid w:val="007444D7"/>
    <w:rsid w:val="00744939"/>
    <w:rsid w:val="0074598F"/>
    <w:rsid w:val="007459EA"/>
    <w:rsid w:val="007549ED"/>
    <w:rsid w:val="00755E24"/>
    <w:rsid w:val="00763BD9"/>
    <w:rsid w:val="00765575"/>
    <w:rsid w:val="00766FF5"/>
    <w:rsid w:val="00770E4E"/>
    <w:rsid w:val="007767DE"/>
    <w:rsid w:val="00776BC6"/>
    <w:rsid w:val="00780106"/>
    <w:rsid w:val="00780664"/>
    <w:rsid w:val="00781E17"/>
    <w:rsid w:val="00795982"/>
    <w:rsid w:val="00796BA7"/>
    <w:rsid w:val="007A01E7"/>
    <w:rsid w:val="007A72C7"/>
    <w:rsid w:val="007B1A58"/>
    <w:rsid w:val="007B4D4E"/>
    <w:rsid w:val="007B56B9"/>
    <w:rsid w:val="007B651F"/>
    <w:rsid w:val="007C50B1"/>
    <w:rsid w:val="007C60A4"/>
    <w:rsid w:val="007C694D"/>
    <w:rsid w:val="007D0446"/>
    <w:rsid w:val="007E1F8A"/>
    <w:rsid w:val="007E2156"/>
    <w:rsid w:val="007E43BC"/>
    <w:rsid w:val="007E4454"/>
    <w:rsid w:val="007F3032"/>
    <w:rsid w:val="007F6448"/>
    <w:rsid w:val="008014B3"/>
    <w:rsid w:val="0080299D"/>
    <w:rsid w:val="00802FFD"/>
    <w:rsid w:val="00811368"/>
    <w:rsid w:val="00817C46"/>
    <w:rsid w:val="0082180A"/>
    <w:rsid w:val="0083647B"/>
    <w:rsid w:val="00850570"/>
    <w:rsid w:val="008531F9"/>
    <w:rsid w:val="0085335A"/>
    <w:rsid w:val="00860A84"/>
    <w:rsid w:val="0086103F"/>
    <w:rsid w:val="008638B1"/>
    <w:rsid w:val="00875511"/>
    <w:rsid w:val="00876039"/>
    <w:rsid w:val="0087785E"/>
    <w:rsid w:val="008825D1"/>
    <w:rsid w:val="008844E6"/>
    <w:rsid w:val="0088598C"/>
    <w:rsid w:val="0089174C"/>
    <w:rsid w:val="00893227"/>
    <w:rsid w:val="00897D89"/>
    <w:rsid w:val="008A3820"/>
    <w:rsid w:val="008A3F43"/>
    <w:rsid w:val="008B0444"/>
    <w:rsid w:val="008B0F3E"/>
    <w:rsid w:val="008B2934"/>
    <w:rsid w:val="008B726E"/>
    <w:rsid w:val="008C235C"/>
    <w:rsid w:val="008D52D6"/>
    <w:rsid w:val="008D6ED1"/>
    <w:rsid w:val="008D7CFD"/>
    <w:rsid w:val="008E001A"/>
    <w:rsid w:val="008E3563"/>
    <w:rsid w:val="008F172F"/>
    <w:rsid w:val="008F7495"/>
    <w:rsid w:val="00901990"/>
    <w:rsid w:val="009025B6"/>
    <w:rsid w:val="009040FB"/>
    <w:rsid w:val="00904521"/>
    <w:rsid w:val="009101E1"/>
    <w:rsid w:val="00912D88"/>
    <w:rsid w:val="009151B8"/>
    <w:rsid w:val="00916E23"/>
    <w:rsid w:val="00916FF2"/>
    <w:rsid w:val="0092571D"/>
    <w:rsid w:val="00937815"/>
    <w:rsid w:val="00941382"/>
    <w:rsid w:val="00947673"/>
    <w:rsid w:val="00963AC7"/>
    <w:rsid w:val="0096727D"/>
    <w:rsid w:val="0097177C"/>
    <w:rsid w:val="00976199"/>
    <w:rsid w:val="00977E9D"/>
    <w:rsid w:val="00985C17"/>
    <w:rsid w:val="00991E79"/>
    <w:rsid w:val="009A1D56"/>
    <w:rsid w:val="009A3FF8"/>
    <w:rsid w:val="009B073C"/>
    <w:rsid w:val="009B334C"/>
    <w:rsid w:val="009B442F"/>
    <w:rsid w:val="009B7F84"/>
    <w:rsid w:val="009C20C0"/>
    <w:rsid w:val="009D0D46"/>
    <w:rsid w:val="009E083C"/>
    <w:rsid w:val="009E10F4"/>
    <w:rsid w:val="009E5E60"/>
    <w:rsid w:val="009F57B2"/>
    <w:rsid w:val="00A05645"/>
    <w:rsid w:val="00A059CB"/>
    <w:rsid w:val="00A0642A"/>
    <w:rsid w:val="00A14194"/>
    <w:rsid w:val="00A15E3A"/>
    <w:rsid w:val="00A167C3"/>
    <w:rsid w:val="00A16857"/>
    <w:rsid w:val="00A25DAF"/>
    <w:rsid w:val="00A27E41"/>
    <w:rsid w:val="00A32201"/>
    <w:rsid w:val="00A3602D"/>
    <w:rsid w:val="00A401F4"/>
    <w:rsid w:val="00A44C11"/>
    <w:rsid w:val="00A44C6F"/>
    <w:rsid w:val="00A51598"/>
    <w:rsid w:val="00A5336C"/>
    <w:rsid w:val="00A57846"/>
    <w:rsid w:val="00A6093C"/>
    <w:rsid w:val="00A60E90"/>
    <w:rsid w:val="00A709EB"/>
    <w:rsid w:val="00A70E0B"/>
    <w:rsid w:val="00A733E4"/>
    <w:rsid w:val="00A75666"/>
    <w:rsid w:val="00A758CF"/>
    <w:rsid w:val="00A76F92"/>
    <w:rsid w:val="00A80A9D"/>
    <w:rsid w:val="00A8695B"/>
    <w:rsid w:val="00A86D73"/>
    <w:rsid w:val="00A91AC2"/>
    <w:rsid w:val="00A92967"/>
    <w:rsid w:val="00A96B15"/>
    <w:rsid w:val="00A975EA"/>
    <w:rsid w:val="00AA706D"/>
    <w:rsid w:val="00AB163B"/>
    <w:rsid w:val="00AB307F"/>
    <w:rsid w:val="00AC1064"/>
    <w:rsid w:val="00AC30F5"/>
    <w:rsid w:val="00AC598C"/>
    <w:rsid w:val="00AD6F58"/>
    <w:rsid w:val="00B013DF"/>
    <w:rsid w:val="00B021AC"/>
    <w:rsid w:val="00B05D79"/>
    <w:rsid w:val="00B11D58"/>
    <w:rsid w:val="00B12AB1"/>
    <w:rsid w:val="00B14A25"/>
    <w:rsid w:val="00B15191"/>
    <w:rsid w:val="00B1651B"/>
    <w:rsid w:val="00B20262"/>
    <w:rsid w:val="00B272B1"/>
    <w:rsid w:val="00B3096A"/>
    <w:rsid w:val="00B32CF4"/>
    <w:rsid w:val="00B409BA"/>
    <w:rsid w:val="00B46387"/>
    <w:rsid w:val="00B50C86"/>
    <w:rsid w:val="00B543CF"/>
    <w:rsid w:val="00B5687D"/>
    <w:rsid w:val="00B6150C"/>
    <w:rsid w:val="00B62D99"/>
    <w:rsid w:val="00B638E7"/>
    <w:rsid w:val="00B70A79"/>
    <w:rsid w:val="00B77250"/>
    <w:rsid w:val="00B77408"/>
    <w:rsid w:val="00B80DA4"/>
    <w:rsid w:val="00B865D2"/>
    <w:rsid w:val="00B918D3"/>
    <w:rsid w:val="00B92856"/>
    <w:rsid w:val="00B9318A"/>
    <w:rsid w:val="00B94A32"/>
    <w:rsid w:val="00B95DA4"/>
    <w:rsid w:val="00BA4005"/>
    <w:rsid w:val="00BB0E0C"/>
    <w:rsid w:val="00BB357A"/>
    <w:rsid w:val="00BB57B1"/>
    <w:rsid w:val="00BC14EB"/>
    <w:rsid w:val="00BC15F5"/>
    <w:rsid w:val="00BC19C6"/>
    <w:rsid w:val="00BC496C"/>
    <w:rsid w:val="00BC4C17"/>
    <w:rsid w:val="00BD004A"/>
    <w:rsid w:val="00BD1003"/>
    <w:rsid w:val="00BD4E07"/>
    <w:rsid w:val="00BF6AEA"/>
    <w:rsid w:val="00C0779E"/>
    <w:rsid w:val="00C11C4A"/>
    <w:rsid w:val="00C12035"/>
    <w:rsid w:val="00C153C3"/>
    <w:rsid w:val="00C15BBD"/>
    <w:rsid w:val="00C23223"/>
    <w:rsid w:val="00C23C70"/>
    <w:rsid w:val="00C240FE"/>
    <w:rsid w:val="00C24356"/>
    <w:rsid w:val="00C326E8"/>
    <w:rsid w:val="00C33CCB"/>
    <w:rsid w:val="00C53A64"/>
    <w:rsid w:val="00C55DDD"/>
    <w:rsid w:val="00C61DE3"/>
    <w:rsid w:val="00C759CB"/>
    <w:rsid w:val="00C86E07"/>
    <w:rsid w:val="00C87BB9"/>
    <w:rsid w:val="00C9293D"/>
    <w:rsid w:val="00C92BFD"/>
    <w:rsid w:val="00C945DE"/>
    <w:rsid w:val="00C97D05"/>
    <w:rsid w:val="00CA0A45"/>
    <w:rsid w:val="00CA3A6A"/>
    <w:rsid w:val="00CA5A5F"/>
    <w:rsid w:val="00CA5B6C"/>
    <w:rsid w:val="00CA62CF"/>
    <w:rsid w:val="00CB24EA"/>
    <w:rsid w:val="00CB4946"/>
    <w:rsid w:val="00CB4D2B"/>
    <w:rsid w:val="00CD0C35"/>
    <w:rsid w:val="00CE3207"/>
    <w:rsid w:val="00CE3566"/>
    <w:rsid w:val="00CE6812"/>
    <w:rsid w:val="00CE7C6B"/>
    <w:rsid w:val="00CF002A"/>
    <w:rsid w:val="00CF366F"/>
    <w:rsid w:val="00D029C6"/>
    <w:rsid w:val="00D04ACF"/>
    <w:rsid w:val="00D05B42"/>
    <w:rsid w:val="00D22DE7"/>
    <w:rsid w:val="00D2418D"/>
    <w:rsid w:val="00D27580"/>
    <w:rsid w:val="00D33014"/>
    <w:rsid w:val="00D33D21"/>
    <w:rsid w:val="00D369CF"/>
    <w:rsid w:val="00D42D2A"/>
    <w:rsid w:val="00D43178"/>
    <w:rsid w:val="00D46B3B"/>
    <w:rsid w:val="00D52567"/>
    <w:rsid w:val="00D54C49"/>
    <w:rsid w:val="00D575C8"/>
    <w:rsid w:val="00D651CC"/>
    <w:rsid w:val="00D74061"/>
    <w:rsid w:val="00D7641E"/>
    <w:rsid w:val="00D85B01"/>
    <w:rsid w:val="00D915AC"/>
    <w:rsid w:val="00D917F7"/>
    <w:rsid w:val="00D92C7A"/>
    <w:rsid w:val="00D9324F"/>
    <w:rsid w:val="00D93885"/>
    <w:rsid w:val="00D97700"/>
    <w:rsid w:val="00DA1AED"/>
    <w:rsid w:val="00DA233C"/>
    <w:rsid w:val="00DA7076"/>
    <w:rsid w:val="00DA7FA5"/>
    <w:rsid w:val="00DB07B2"/>
    <w:rsid w:val="00DB0C66"/>
    <w:rsid w:val="00DB0EE7"/>
    <w:rsid w:val="00DB1716"/>
    <w:rsid w:val="00DC23B2"/>
    <w:rsid w:val="00DC2A46"/>
    <w:rsid w:val="00DC3FC1"/>
    <w:rsid w:val="00DC4F2F"/>
    <w:rsid w:val="00DC7F50"/>
    <w:rsid w:val="00DD3BFA"/>
    <w:rsid w:val="00DE4EE6"/>
    <w:rsid w:val="00DE5A82"/>
    <w:rsid w:val="00DE6790"/>
    <w:rsid w:val="00DE6E6B"/>
    <w:rsid w:val="00DE7251"/>
    <w:rsid w:val="00DF0454"/>
    <w:rsid w:val="00DF553D"/>
    <w:rsid w:val="00DF6154"/>
    <w:rsid w:val="00DF6830"/>
    <w:rsid w:val="00E00D54"/>
    <w:rsid w:val="00E048A2"/>
    <w:rsid w:val="00E0583B"/>
    <w:rsid w:val="00E06DEB"/>
    <w:rsid w:val="00E07A76"/>
    <w:rsid w:val="00E07C67"/>
    <w:rsid w:val="00E12319"/>
    <w:rsid w:val="00E13F3A"/>
    <w:rsid w:val="00E14A13"/>
    <w:rsid w:val="00E14B14"/>
    <w:rsid w:val="00E21360"/>
    <w:rsid w:val="00E22764"/>
    <w:rsid w:val="00E24994"/>
    <w:rsid w:val="00E3248E"/>
    <w:rsid w:val="00E33101"/>
    <w:rsid w:val="00E34EF7"/>
    <w:rsid w:val="00E3765B"/>
    <w:rsid w:val="00E42027"/>
    <w:rsid w:val="00E43A16"/>
    <w:rsid w:val="00E4526C"/>
    <w:rsid w:val="00E46FB4"/>
    <w:rsid w:val="00E475A6"/>
    <w:rsid w:val="00E51899"/>
    <w:rsid w:val="00E55B58"/>
    <w:rsid w:val="00E57CC1"/>
    <w:rsid w:val="00E64758"/>
    <w:rsid w:val="00E64C4B"/>
    <w:rsid w:val="00E6644A"/>
    <w:rsid w:val="00E704A5"/>
    <w:rsid w:val="00E75DA7"/>
    <w:rsid w:val="00E76638"/>
    <w:rsid w:val="00E7725E"/>
    <w:rsid w:val="00E8058B"/>
    <w:rsid w:val="00E93757"/>
    <w:rsid w:val="00E9600F"/>
    <w:rsid w:val="00EA1DD3"/>
    <w:rsid w:val="00EA33D1"/>
    <w:rsid w:val="00EA3E64"/>
    <w:rsid w:val="00EB1690"/>
    <w:rsid w:val="00EB39A8"/>
    <w:rsid w:val="00EB43FC"/>
    <w:rsid w:val="00EB726C"/>
    <w:rsid w:val="00EB79B3"/>
    <w:rsid w:val="00EC14CC"/>
    <w:rsid w:val="00EC7221"/>
    <w:rsid w:val="00ED0136"/>
    <w:rsid w:val="00ED19BC"/>
    <w:rsid w:val="00ED3BC0"/>
    <w:rsid w:val="00ED57F8"/>
    <w:rsid w:val="00ED5EDB"/>
    <w:rsid w:val="00ED73FC"/>
    <w:rsid w:val="00EE2053"/>
    <w:rsid w:val="00EE6C16"/>
    <w:rsid w:val="00EF55B7"/>
    <w:rsid w:val="00EF66E5"/>
    <w:rsid w:val="00EF7D7A"/>
    <w:rsid w:val="00F03CE2"/>
    <w:rsid w:val="00F07E46"/>
    <w:rsid w:val="00F07F19"/>
    <w:rsid w:val="00F10794"/>
    <w:rsid w:val="00F10AC8"/>
    <w:rsid w:val="00F12637"/>
    <w:rsid w:val="00F155BB"/>
    <w:rsid w:val="00F22FF6"/>
    <w:rsid w:val="00F23ADA"/>
    <w:rsid w:val="00F3091D"/>
    <w:rsid w:val="00F415DE"/>
    <w:rsid w:val="00F43931"/>
    <w:rsid w:val="00F52740"/>
    <w:rsid w:val="00F52C7E"/>
    <w:rsid w:val="00F54712"/>
    <w:rsid w:val="00F6021E"/>
    <w:rsid w:val="00F604D3"/>
    <w:rsid w:val="00F61FB9"/>
    <w:rsid w:val="00F62AA3"/>
    <w:rsid w:val="00F648FD"/>
    <w:rsid w:val="00F73C78"/>
    <w:rsid w:val="00F762C4"/>
    <w:rsid w:val="00F76797"/>
    <w:rsid w:val="00F81AB1"/>
    <w:rsid w:val="00F858C0"/>
    <w:rsid w:val="00F932C8"/>
    <w:rsid w:val="00F95134"/>
    <w:rsid w:val="00FA1EDF"/>
    <w:rsid w:val="00FA2656"/>
    <w:rsid w:val="00FA745D"/>
    <w:rsid w:val="00FA754A"/>
    <w:rsid w:val="00FB3B00"/>
    <w:rsid w:val="00FB6FA3"/>
    <w:rsid w:val="00FC0663"/>
    <w:rsid w:val="00FC4C22"/>
    <w:rsid w:val="00FC556B"/>
    <w:rsid w:val="00FC59B1"/>
    <w:rsid w:val="00FC7231"/>
    <w:rsid w:val="00FD2854"/>
    <w:rsid w:val="00FE1916"/>
    <w:rsid w:val="00FE7DC7"/>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3A19C"/>
  <w15:docId w15:val="{A6941F1A-CD83-4FBC-BA5F-27E629A8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2">
    <w:name w:val="heading 2"/>
    <w:basedOn w:val="Normal"/>
    <w:next w:val="Normal"/>
    <w:link w:val="Heading2Char"/>
    <w:semiHidden/>
    <w:unhideWhenUsed/>
    <w:qFormat/>
    <w:rsid w:val="00C97D05"/>
    <w:pPr>
      <w:keepNext/>
      <w:spacing w:before="240" w:after="60"/>
      <w:outlineLvl w:val="1"/>
    </w:pPr>
    <w:rPr>
      <w:rFonts w:ascii="Cambria" w:hAnsi="Cambria"/>
      <w:b/>
      <w:bCs/>
      <w:i/>
      <w:iCs/>
      <w:szCs w:val="28"/>
    </w:rPr>
  </w:style>
  <w:style w:type="paragraph" w:styleId="Heading4">
    <w:name w:val="heading 4"/>
    <w:basedOn w:val="Normal"/>
    <w:next w:val="Normal"/>
    <w:qFormat/>
    <w:rsid w:val="004B6B4B"/>
    <w:pPr>
      <w:keepNext/>
      <w:ind w:left="2880"/>
      <w:outlineLvl w:val="3"/>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6B4B"/>
    <w:pPr>
      <w:tabs>
        <w:tab w:val="center" w:pos="4320"/>
        <w:tab w:val="right" w:pos="8640"/>
      </w:tabs>
    </w:pPr>
    <w:rPr>
      <w:szCs w:val="28"/>
    </w:rPr>
  </w:style>
  <w:style w:type="character" w:styleId="PageNumber">
    <w:name w:val="page number"/>
    <w:basedOn w:val="DefaultParagraphFont"/>
    <w:rsid w:val="004B6B4B"/>
  </w:style>
  <w:style w:type="paragraph" w:customStyle="1" w:styleId="Char">
    <w:name w:val="Char"/>
    <w:basedOn w:val="Normal"/>
    <w:next w:val="Normal"/>
    <w:autoRedefine/>
    <w:semiHidden/>
    <w:rsid w:val="008F172F"/>
    <w:pPr>
      <w:spacing w:before="120" w:after="120" w:line="312" w:lineRule="auto"/>
    </w:pPr>
    <w:rPr>
      <w:szCs w:val="22"/>
    </w:rPr>
  </w:style>
  <w:style w:type="paragraph" w:styleId="BalloonText">
    <w:name w:val="Balloon Text"/>
    <w:basedOn w:val="Normal"/>
    <w:link w:val="BalloonTextChar"/>
    <w:rsid w:val="00E07A76"/>
    <w:rPr>
      <w:rFonts w:ascii="Tahoma" w:hAnsi="Tahoma"/>
      <w:sz w:val="16"/>
      <w:szCs w:val="16"/>
      <w:lang w:val="x-none" w:eastAsia="x-none"/>
    </w:rPr>
  </w:style>
  <w:style w:type="character" w:customStyle="1" w:styleId="BalloonTextChar">
    <w:name w:val="Balloon Text Char"/>
    <w:link w:val="BalloonText"/>
    <w:rsid w:val="00E07A76"/>
    <w:rPr>
      <w:rFonts w:ascii="Tahoma" w:hAnsi="Tahoma" w:cs="Tahoma"/>
      <w:sz w:val="16"/>
      <w:szCs w:val="16"/>
    </w:rPr>
  </w:style>
  <w:style w:type="table" w:styleId="TableGrid">
    <w:name w:val="Table Grid"/>
    <w:basedOn w:val="TableNormal"/>
    <w:uiPriority w:val="59"/>
    <w:rsid w:val="002C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A4005"/>
    <w:pPr>
      <w:tabs>
        <w:tab w:val="center" w:pos="4680"/>
        <w:tab w:val="right" w:pos="9360"/>
      </w:tabs>
    </w:pPr>
  </w:style>
  <w:style w:type="character" w:customStyle="1" w:styleId="HeaderChar">
    <w:name w:val="Header Char"/>
    <w:link w:val="Header"/>
    <w:rsid w:val="00BA4005"/>
    <w:rPr>
      <w:sz w:val="28"/>
      <w:szCs w:val="24"/>
    </w:rPr>
  </w:style>
  <w:style w:type="character" w:customStyle="1" w:styleId="Heading2Char">
    <w:name w:val="Heading 2 Char"/>
    <w:link w:val="Heading2"/>
    <w:semiHidden/>
    <w:rsid w:val="00C97D05"/>
    <w:rPr>
      <w:rFonts w:ascii="Cambria" w:eastAsia="Times New Roman" w:hAnsi="Cambria" w:cs="Times New Roman"/>
      <w:b/>
      <w:bCs/>
      <w:i/>
      <w:iCs/>
      <w:sz w:val="28"/>
      <w:szCs w:val="28"/>
    </w:rPr>
  </w:style>
  <w:style w:type="character" w:customStyle="1" w:styleId="FooterChar">
    <w:name w:val="Footer Char"/>
    <w:link w:val="Footer"/>
    <w:uiPriority w:val="99"/>
    <w:rsid w:val="00D85B01"/>
    <w:rPr>
      <w:sz w:val="28"/>
      <w:szCs w:val="28"/>
    </w:rPr>
  </w:style>
  <w:style w:type="paragraph" w:styleId="NormalWeb">
    <w:name w:val="Normal (Web)"/>
    <w:basedOn w:val="Normal"/>
    <w:uiPriority w:val="99"/>
    <w:unhideWhenUsed/>
    <w:rsid w:val="00254AF6"/>
    <w:pPr>
      <w:spacing w:before="100" w:beforeAutospacing="1" w:after="100" w:afterAutospacing="1"/>
    </w:pPr>
    <w:rPr>
      <w:sz w:val="24"/>
    </w:rPr>
  </w:style>
  <w:style w:type="character" w:styleId="Emphasis">
    <w:name w:val="Emphasis"/>
    <w:basedOn w:val="DefaultParagraphFont"/>
    <w:uiPriority w:val="20"/>
    <w:qFormat/>
    <w:rsid w:val="00254AF6"/>
    <w:rPr>
      <w:i/>
      <w:iCs/>
    </w:rPr>
  </w:style>
  <w:style w:type="character" w:customStyle="1" w:styleId="Bodytext2">
    <w:name w:val="Body text (2)_"/>
    <w:basedOn w:val="DefaultParagraphFont"/>
    <w:rsid w:val="007E43BC"/>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7E43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106B6D"/>
    <w:pPr>
      <w:ind w:left="720"/>
      <w:contextualSpacing/>
    </w:pPr>
  </w:style>
  <w:style w:type="character" w:customStyle="1" w:styleId="Bodytext2Italic">
    <w:name w:val="Body text (2) + Italic"/>
    <w:basedOn w:val="Bodytext2"/>
    <w:rsid w:val="00D2758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2Corbel">
    <w:name w:val="Body text (2) + Corbel"/>
    <w:basedOn w:val="Bodytext2"/>
    <w:rsid w:val="00D27580"/>
    <w:rPr>
      <w:rFonts w:ascii="Corbel" w:eastAsia="Corbel" w:hAnsi="Corbel" w:cs="Corbel"/>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styleId="BodyText">
    <w:name w:val="Body Text"/>
    <w:basedOn w:val="Normal"/>
    <w:link w:val="BodyTextChar"/>
    <w:rsid w:val="000E3919"/>
    <w:rPr>
      <w:sz w:val="26"/>
      <w:szCs w:val="20"/>
    </w:rPr>
  </w:style>
  <w:style w:type="character" w:customStyle="1" w:styleId="BodyTextChar">
    <w:name w:val="Body Text Char"/>
    <w:basedOn w:val="DefaultParagraphFont"/>
    <w:link w:val="BodyText"/>
    <w:rsid w:val="000E391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5785">
      <w:bodyDiv w:val="1"/>
      <w:marLeft w:val="0"/>
      <w:marRight w:val="0"/>
      <w:marTop w:val="0"/>
      <w:marBottom w:val="0"/>
      <w:divBdr>
        <w:top w:val="none" w:sz="0" w:space="0" w:color="auto"/>
        <w:left w:val="none" w:sz="0" w:space="0" w:color="auto"/>
        <w:bottom w:val="none" w:sz="0" w:space="0" w:color="auto"/>
        <w:right w:val="none" w:sz="0" w:space="0" w:color="auto"/>
      </w:divBdr>
    </w:div>
    <w:div w:id="1007371423">
      <w:bodyDiv w:val="1"/>
      <w:marLeft w:val="0"/>
      <w:marRight w:val="0"/>
      <w:marTop w:val="0"/>
      <w:marBottom w:val="0"/>
      <w:divBdr>
        <w:top w:val="none" w:sz="0" w:space="0" w:color="auto"/>
        <w:left w:val="none" w:sz="0" w:space="0" w:color="auto"/>
        <w:bottom w:val="none" w:sz="0" w:space="0" w:color="auto"/>
        <w:right w:val="none" w:sz="0" w:space="0" w:color="auto"/>
      </w:divBdr>
    </w:div>
    <w:div w:id="1096054820">
      <w:bodyDiv w:val="1"/>
      <w:marLeft w:val="0"/>
      <w:marRight w:val="0"/>
      <w:marTop w:val="0"/>
      <w:marBottom w:val="0"/>
      <w:divBdr>
        <w:top w:val="none" w:sz="0" w:space="0" w:color="auto"/>
        <w:left w:val="none" w:sz="0" w:space="0" w:color="auto"/>
        <w:bottom w:val="none" w:sz="0" w:space="0" w:color="auto"/>
        <w:right w:val="none" w:sz="0" w:space="0" w:color="auto"/>
      </w:divBdr>
    </w:div>
    <w:div w:id="161906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869F-4635-45CE-9BFE-EA0EED85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HỘI LHPN TỈNH TÂY NINH          CỘNG HÒA XÃ HỘI CHỦ NGHĨA VIỆT NAM</vt:lpstr>
    </vt:vector>
  </TitlesOfParts>
  <Company>Skamylove</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HỘI LHPN TỈNH TÂY NINH          CỘNG HÒA XÃ HỘI CHỦ NGHĨA VIỆT NAM</dc:title>
  <dc:creator>Cao Xuân Long</dc:creator>
  <cp:lastModifiedBy>Admin</cp:lastModifiedBy>
  <cp:revision>2</cp:revision>
  <cp:lastPrinted>2023-05-15T07:10:00Z</cp:lastPrinted>
  <dcterms:created xsi:type="dcterms:W3CDTF">2023-05-15T07:10:00Z</dcterms:created>
  <dcterms:modified xsi:type="dcterms:W3CDTF">2023-05-15T07:10:00Z</dcterms:modified>
</cp:coreProperties>
</file>